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BE562A">
        <w:rPr>
          <w:rFonts w:ascii="Times New Roman" w:eastAsia="Times New Roman" w:hAnsi="Times New Roman"/>
          <w:b/>
          <w:bCs/>
          <w:sz w:val="32"/>
          <w:lang w:eastAsia="ar-SA"/>
        </w:rPr>
        <w:t>120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17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BE562A" w:rsidRPr="002903E7" w:rsidTr="001024BD">
        <w:trPr>
          <w:cantSplit/>
          <w:trHeight w:val="600"/>
        </w:trPr>
        <w:tc>
          <w:tcPr>
            <w:tcW w:w="10201" w:type="dxa"/>
            <w:gridSpan w:val="3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36"/>
                <w:szCs w:val="36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„Норге Инвестмънтс“ ООД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>(име/наименование на задълженото лице)</w:t>
            </w:r>
          </w:p>
        </w:tc>
      </w:tr>
      <w:tr w:rsidR="00BE562A" w:rsidRPr="002903E7" w:rsidTr="001024B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ЕГН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ЛНЧ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</w:p>
        </w:tc>
      </w:tr>
      <w:tr w:rsidR="00BE562A" w:rsidRPr="002903E7" w:rsidTr="001024B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lang w:eastAsia="bg-BG"/>
              </w:rPr>
              <w:t>******</w:t>
            </w: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081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hAnsi="Times New Roman"/>
              </w:rPr>
              <w:t>гр. Бургас ПК8000, общ. Бургас, кв. Зорница, бл.37, вх.3, ап.12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по чл.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hAnsi="Times New Roman"/>
              </w:rPr>
              <w:t>*******************************************************************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(трите имена на представителя)</w:t>
            </w:r>
          </w:p>
        </w:tc>
      </w:tr>
    </w:tbl>
    <w:p w:rsidR="00BE562A" w:rsidRDefault="00BE562A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="009D763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F23390" w:rsidRDefault="00F23390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bookmarkStart w:id="0" w:name="_GoBack"/>
      <w:bookmarkEnd w:id="0"/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BE562A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17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23390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23390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233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233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233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62A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23390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2A7DC-EB86-4A28-9129-1F762BFD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2026-02-26T07:13:00Z</dcterms:modified>
</cp:coreProperties>
</file>